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060" w:rsidRPr="00FE7CEB" w:rsidRDefault="00004060" w:rsidP="00004060">
      <w:pPr>
        <w:pStyle w:val="Ttulo"/>
        <w:jc w:val="both"/>
        <w:rPr>
          <w:rFonts w:ascii="Times New Roman" w:hAnsi="Times New Roman"/>
          <w:sz w:val="24"/>
          <w:szCs w:val="24"/>
        </w:rPr>
      </w:pPr>
      <w:r w:rsidRPr="00FE7CEB">
        <w:rPr>
          <w:rFonts w:ascii="Times New Roman" w:hAnsi="Times New Roman"/>
          <w:sz w:val="24"/>
          <w:szCs w:val="24"/>
        </w:rPr>
        <w:t>LEI N</w:t>
      </w:r>
      <w:r w:rsidRPr="00FE7CEB">
        <w:rPr>
          <w:rFonts w:ascii="Times New Roman" w:hAnsi="Times New Roman"/>
          <w:strike/>
          <w:sz w:val="24"/>
          <w:szCs w:val="24"/>
        </w:rPr>
        <w:t>º</w:t>
      </w:r>
      <w:r w:rsidRPr="00FE7C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1572</w:t>
      </w:r>
      <w:r w:rsidRPr="00FE7CEB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22</w:t>
      </w:r>
      <w:r w:rsidRPr="00FE7CEB">
        <w:rPr>
          <w:rFonts w:ascii="Times New Roman" w:hAnsi="Times New Roman"/>
          <w:sz w:val="24"/>
          <w:szCs w:val="24"/>
        </w:rPr>
        <w:t xml:space="preserve"> DE MA</w:t>
      </w:r>
      <w:r>
        <w:rPr>
          <w:rFonts w:ascii="Times New Roman" w:hAnsi="Times New Roman"/>
          <w:sz w:val="24"/>
          <w:szCs w:val="24"/>
        </w:rPr>
        <w:t>IO</w:t>
      </w:r>
      <w:r w:rsidRPr="00FE7CEB">
        <w:rPr>
          <w:rFonts w:ascii="Times New Roman" w:hAnsi="Times New Roman"/>
          <w:sz w:val="24"/>
          <w:szCs w:val="24"/>
        </w:rPr>
        <w:t xml:space="preserve"> DE 20</w:t>
      </w:r>
      <w:r>
        <w:rPr>
          <w:rFonts w:ascii="Times New Roman" w:hAnsi="Times New Roman"/>
          <w:sz w:val="24"/>
          <w:szCs w:val="24"/>
        </w:rPr>
        <w:t>12</w:t>
      </w:r>
      <w:r w:rsidRPr="00FE7CEB">
        <w:rPr>
          <w:rFonts w:ascii="Times New Roman" w:hAnsi="Times New Roman"/>
          <w:sz w:val="24"/>
          <w:szCs w:val="24"/>
        </w:rPr>
        <w:t xml:space="preserve">. </w:t>
      </w:r>
    </w:p>
    <w:p w:rsidR="00004060" w:rsidRDefault="00004060" w:rsidP="00004060">
      <w:pPr>
        <w:ind w:left="3540"/>
        <w:rPr>
          <w:b/>
          <w:sz w:val="24"/>
          <w:szCs w:val="24"/>
        </w:rPr>
      </w:pPr>
    </w:p>
    <w:p w:rsidR="00004060" w:rsidRDefault="00004060" w:rsidP="00004060">
      <w:pPr>
        <w:ind w:left="3540"/>
        <w:rPr>
          <w:b/>
          <w:sz w:val="24"/>
          <w:szCs w:val="24"/>
        </w:rPr>
      </w:pPr>
    </w:p>
    <w:p w:rsidR="00004060" w:rsidRPr="00F034B6" w:rsidRDefault="00004060" w:rsidP="00004060">
      <w:pPr>
        <w:rPr>
          <w:b/>
          <w:sz w:val="24"/>
          <w:szCs w:val="24"/>
        </w:rPr>
      </w:pPr>
    </w:p>
    <w:p w:rsidR="00004060" w:rsidRPr="00F034B6" w:rsidRDefault="00004060" w:rsidP="00004060">
      <w:pPr>
        <w:ind w:left="424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Concede revisão </w:t>
      </w:r>
      <w:proofErr w:type="gramStart"/>
      <w:r>
        <w:rPr>
          <w:b/>
          <w:sz w:val="24"/>
          <w:szCs w:val="24"/>
        </w:rPr>
        <w:t>geral na remuneração dos servidores públicos municipais</w:t>
      </w:r>
      <w:proofErr w:type="gramEnd"/>
      <w:r>
        <w:rPr>
          <w:b/>
          <w:sz w:val="24"/>
          <w:szCs w:val="24"/>
        </w:rPr>
        <w:t>.</w:t>
      </w:r>
    </w:p>
    <w:p w:rsidR="00004060" w:rsidRDefault="00004060" w:rsidP="00004060">
      <w:pPr>
        <w:rPr>
          <w:sz w:val="24"/>
          <w:szCs w:val="24"/>
        </w:rPr>
      </w:pPr>
    </w:p>
    <w:p w:rsidR="00CD0A1B" w:rsidRPr="00FA206B" w:rsidRDefault="00CD0A1B" w:rsidP="00CD0A1B">
      <w:pPr>
        <w:pStyle w:val="Corpodetexto21"/>
        <w:tabs>
          <w:tab w:val="left" w:pos="1418"/>
        </w:tabs>
        <w:spacing w:line="240" w:lineRule="auto"/>
        <w:rPr>
          <w:bCs/>
          <w:i w:val="0"/>
          <w:szCs w:val="24"/>
        </w:rPr>
      </w:pPr>
      <w:r>
        <w:rPr>
          <w:bCs/>
          <w:i w:val="0"/>
          <w:szCs w:val="24"/>
        </w:rPr>
        <w:tab/>
      </w:r>
      <w:r w:rsidRPr="00FA206B">
        <w:rPr>
          <w:bCs/>
          <w:i w:val="0"/>
          <w:szCs w:val="24"/>
        </w:rPr>
        <w:t>IONE ANDRADE GOULART, PREFEITA MUNICIPAL DE ITACURUBI-RS, no uso de suas atribuições legais que lhe são conferidas pela Lei Orgânica do Município.</w:t>
      </w:r>
    </w:p>
    <w:p w:rsidR="00004060" w:rsidRDefault="00004060" w:rsidP="00004060">
      <w:pPr>
        <w:rPr>
          <w:sz w:val="24"/>
          <w:szCs w:val="24"/>
        </w:rPr>
      </w:pPr>
    </w:p>
    <w:p w:rsidR="00004060" w:rsidRPr="00A80522" w:rsidRDefault="00004060" w:rsidP="00004060">
      <w:pPr>
        <w:pStyle w:val="Corpodetexto"/>
        <w:spacing w:line="240" w:lineRule="auto"/>
        <w:ind w:firstLine="1416"/>
        <w:rPr>
          <w:i w:val="0"/>
          <w:szCs w:val="24"/>
        </w:rPr>
      </w:pPr>
      <w:r w:rsidRPr="00A80522">
        <w:rPr>
          <w:i w:val="0"/>
          <w:szCs w:val="24"/>
        </w:rPr>
        <w:t>FAÇO SABER que a Câmara Municipal de Vereadores Aprovou e eu sanciono e promulgo a seguinte Lei:</w:t>
      </w:r>
    </w:p>
    <w:p w:rsidR="00004060" w:rsidRPr="00A80522" w:rsidRDefault="00004060" w:rsidP="00004060">
      <w:pPr>
        <w:rPr>
          <w:sz w:val="24"/>
          <w:szCs w:val="24"/>
        </w:rPr>
      </w:pPr>
    </w:p>
    <w:p w:rsidR="00004060" w:rsidRPr="00F034B6" w:rsidRDefault="00004060" w:rsidP="00004060">
      <w:pPr>
        <w:ind w:firstLine="1416"/>
        <w:rPr>
          <w:sz w:val="24"/>
          <w:szCs w:val="24"/>
        </w:rPr>
      </w:pPr>
      <w:r w:rsidRPr="00EF38BE">
        <w:rPr>
          <w:b/>
          <w:sz w:val="24"/>
          <w:szCs w:val="24"/>
        </w:rPr>
        <w:t>Art. 1</w:t>
      </w:r>
      <w:r w:rsidRPr="00EF38BE">
        <w:rPr>
          <w:rFonts w:ascii="Maiandra GD" w:hAnsi="Maiandra GD"/>
          <w:b/>
          <w:sz w:val="24"/>
          <w:szCs w:val="24"/>
        </w:rPr>
        <w:t>º</w:t>
      </w:r>
      <w:r w:rsidRPr="00FF16B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Fica concedida </w:t>
      </w:r>
      <w:proofErr w:type="gramStart"/>
      <w:r>
        <w:rPr>
          <w:sz w:val="24"/>
          <w:szCs w:val="24"/>
        </w:rPr>
        <w:t xml:space="preserve">revisão na remuneração e nos proventos dos servidores públicos municipais, no percentual </w:t>
      </w:r>
      <w:r w:rsidRPr="00FE7CEB">
        <w:rPr>
          <w:sz w:val="24"/>
          <w:szCs w:val="24"/>
        </w:rPr>
        <w:t xml:space="preserve">de </w:t>
      </w:r>
      <w:r w:rsidRPr="00297E20">
        <w:rPr>
          <w:b/>
          <w:sz w:val="24"/>
          <w:szCs w:val="24"/>
        </w:rPr>
        <w:t>0,89</w:t>
      </w:r>
      <w:r w:rsidRPr="00552473">
        <w:rPr>
          <w:b/>
          <w:sz w:val="24"/>
          <w:szCs w:val="24"/>
        </w:rPr>
        <w:t>% (</w:t>
      </w:r>
      <w:r>
        <w:rPr>
          <w:b/>
          <w:sz w:val="24"/>
          <w:szCs w:val="24"/>
        </w:rPr>
        <w:t xml:space="preserve">zero vírgula oitenta e nove </w:t>
      </w:r>
      <w:r w:rsidRPr="00552473">
        <w:rPr>
          <w:b/>
          <w:sz w:val="24"/>
          <w:szCs w:val="24"/>
        </w:rPr>
        <w:t>por cento)</w:t>
      </w:r>
      <w:r>
        <w:rPr>
          <w:sz w:val="24"/>
          <w:szCs w:val="24"/>
        </w:rPr>
        <w:t>, ficando</w:t>
      </w:r>
      <w:proofErr w:type="gramEnd"/>
      <w:r>
        <w:rPr>
          <w:sz w:val="24"/>
          <w:szCs w:val="24"/>
        </w:rPr>
        <w:t xml:space="preserve"> em </w:t>
      </w:r>
      <w:r w:rsidRPr="00552473">
        <w:rPr>
          <w:b/>
          <w:sz w:val="24"/>
          <w:szCs w:val="24"/>
        </w:rPr>
        <w:t>R$</w:t>
      </w:r>
      <w:r>
        <w:rPr>
          <w:b/>
          <w:sz w:val="24"/>
          <w:szCs w:val="24"/>
        </w:rPr>
        <w:t>175,12</w:t>
      </w:r>
      <w:r w:rsidRPr="00552473">
        <w:rPr>
          <w:b/>
          <w:sz w:val="24"/>
          <w:szCs w:val="24"/>
        </w:rPr>
        <w:t xml:space="preserve"> (cento e </w:t>
      </w:r>
      <w:r>
        <w:rPr>
          <w:b/>
          <w:sz w:val="24"/>
          <w:szCs w:val="24"/>
        </w:rPr>
        <w:t xml:space="preserve">setenta e cinco </w:t>
      </w:r>
      <w:r w:rsidRPr="00552473">
        <w:rPr>
          <w:b/>
          <w:sz w:val="24"/>
          <w:szCs w:val="24"/>
        </w:rPr>
        <w:t xml:space="preserve">reais e </w:t>
      </w:r>
      <w:r>
        <w:rPr>
          <w:b/>
          <w:sz w:val="24"/>
          <w:szCs w:val="24"/>
        </w:rPr>
        <w:t>doze centavos</w:t>
      </w:r>
      <w:r w:rsidRPr="00552473">
        <w:rPr>
          <w:b/>
          <w:sz w:val="24"/>
          <w:szCs w:val="24"/>
        </w:rPr>
        <w:t>)</w:t>
      </w:r>
      <w:r>
        <w:rPr>
          <w:sz w:val="24"/>
          <w:szCs w:val="24"/>
        </w:rPr>
        <w:t xml:space="preserve"> o valor Padrão Referencial, mencionado no artigo 27 da Lei n</w:t>
      </w:r>
      <w:r w:rsidRPr="007F4F9F">
        <w:rPr>
          <w:rFonts w:ascii="Maiandra GD" w:hAnsi="Maiandra GD"/>
          <w:sz w:val="24"/>
          <w:szCs w:val="24"/>
        </w:rPr>
        <w:t>º</w:t>
      </w:r>
      <w:r>
        <w:rPr>
          <w:sz w:val="24"/>
          <w:szCs w:val="24"/>
        </w:rPr>
        <w:t xml:space="preserve"> 080/1990.</w:t>
      </w:r>
    </w:p>
    <w:p w:rsidR="00004060" w:rsidRPr="00F034B6" w:rsidRDefault="00004060" w:rsidP="00004060">
      <w:pPr>
        <w:ind w:firstLine="1416"/>
        <w:rPr>
          <w:sz w:val="24"/>
          <w:szCs w:val="24"/>
        </w:rPr>
      </w:pPr>
    </w:p>
    <w:p w:rsidR="00004060" w:rsidRPr="00F034B6" w:rsidRDefault="00004060" w:rsidP="00004060">
      <w:pPr>
        <w:ind w:firstLine="1416"/>
        <w:rPr>
          <w:sz w:val="24"/>
          <w:szCs w:val="24"/>
        </w:rPr>
      </w:pPr>
      <w:r w:rsidRPr="00EF38BE">
        <w:rPr>
          <w:b/>
          <w:bCs/>
          <w:sz w:val="24"/>
          <w:szCs w:val="24"/>
        </w:rPr>
        <w:t>Art. 2</w:t>
      </w:r>
      <w:r w:rsidRPr="00EF38BE">
        <w:rPr>
          <w:rFonts w:ascii="Maiandra GD" w:hAnsi="Maiandra GD"/>
          <w:b/>
          <w:bCs/>
          <w:sz w:val="24"/>
          <w:szCs w:val="24"/>
        </w:rPr>
        <w:t>º</w:t>
      </w:r>
      <w:r>
        <w:rPr>
          <w:bCs/>
          <w:sz w:val="24"/>
          <w:szCs w:val="24"/>
        </w:rPr>
        <w:t xml:space="preserve"> </w:t>
      </w:r>
      <w:r w:rsidRPr="00F034B6">
        <w:rPr>
          <w:sz w:val="24"/>
          <w:szCs w:val="24"/>
        </w:rPr>
        <w:t>As d</w:t>
      </w:r>
      <w:r>
        <w:rPr>
          <w:sz w:val="24"/>
          <w:szCs w:val="24"/>
        </w:rPr>
        <w:t>isposições desta Lei são extensivas ao Magistério público Municipal, aposentados e pensionistas.</w:t>
      </w:r>
    </w:p>
    <w:p w:rsidR="00004060" w:rsidRPr="00F034B6" w:rsidRDefault="00004060" w:rsidP="00004060">
      <w:pPr>
        <w:ind w:firstLine="1416"/>
        <w:rPr>
          <w:b/>
          <w:bCs/>
          <w:sz w:val="24"/>
          <w:szCs w:val="24"/>
        </w:rPr>
      </w:pPr>
    </w:p>
    <w:p w:rsidR="00004060" w:rsidRPr="00F034B6" w:rsidRDefault="00004060" w:rsidP="00004060">
      <w:pPr>
        <w:ind w:firstLine="1416"/>
        <w:rPr>
          <w:sz w:val="24"/>
          <w:szCs w:val="24"/>
        </w:rPr>
      </w:pPr>
      <w:r w:rsidRPr="00EF38BE">
        <w:rPr>
          <w:b/>
          <w:bCs/>
          <w:sz w:val="24"/>
          <w:szCs w:val="24"/>
        </w:rPr>
        <w:t>Art. 3</w:t>
      </w:r>
      <w:r w:rsidRPr="00EF38BE">
        <w:rPr>
          <w:rFonts w:ascii="Maiandra GD" w:hAnsi="Maiandra GD"/>
          <w:b/>
          <w:bCs/>
          <w:sz w:val="24"/>
          <w:szCs w:val="24"/>
        </w:rPr>
        <w:t>º</w:t>
      </w:r>
      <w:r>
        <w:rPr>
          <w:bCs/>
          <w:sz w:val="24"/>
          <w:szCs w:val="24"/>
        </w:rPr>
        <w:t xml:space="preserve"> </w:t>
      </w:r>
      <w:r w:rsidRPr="00F034B6">
        <w:rPr>
          <w:sz w:val="24"/>
          <w:szCs w:val="24"/>
        </w:rPr>
        <w:t xml:space="preserve">A presente Lei entrará em </w:t>
      </w:r>
      <w:r>
        <w:rPr>
          <w:sz w:val="24"/>
          <w:szCs w:val="24"/>
        </w:rPr>
        <w:t>vigor da data de sua publicação com efeitos retroativos a partir de 01 de maio do corrente ano.</w:t>
      </w:r>
    </w:p>
    <w:p w:rsidR="00004060" w:rsidRPr="00F034B6" w:rsidRDefault="00004060" w:rsidP="00004060">
      <w:pPr>
        <w:ind w:firstLine="1416"/>
        <w:rPr>
          <w:sz w:val="24"/>
          <w:szCs w:val="24"/>
        </w:rPr>
      </w:pPr>
    </w:p>
    <w:p w:rsidR="00004060" w:rsidRPr="00F034B6" w:rsidRDefault="00004060" w:rsidP="00004060">
      <w:pPr>
        <w:rPr>
          <w:b/>
          <w:bCs/>
          <w:iCs/>
          <w:sz w:val="24"/>
          <w:szCs w:val="24"/>
        </w:rPr>
      </w:pPr>
    </w:p>
    <w:p w:rsidR="00004060" w:rsidRPr="00106C70" w:rsidRDefault="00004060" w:rsidP="00004060">
      <w:pPr>
        <w:rPr>
          <w:bCs/>
          <w:iCs/>
          <w:sz w:val="24"/>
          <w:szCs w:val="24"/>
        </w:rPr>
      </w:pPr>
      <w:r w:rsidRPr="00106C70">
        <w:rPr>
          <w:bCs/>
          <w:iCs/>
          <w:sz w:val="24"/>
          <w:szCs w:val="24"/>
        </w:rPr>
        <w:t xml:space="preserve">GABINETE DA PREFEITA MUNICIPAL, Itacurubi, </w:t>
      </w:r>
      <w:r>
        <w:rPr>
          <w:bCs/>
          <w:iCs/>
          <w:sz w:val="24"/>
          <w:szCs w:val="24"/>
        </w:rPr>
        <w:t>22 de maio de 2012</w:t>
      </w:r>
      <w:r w:rsidRPr="00106C70">
        <w:rPr>
          <w:bCs/>
          <w:iCs/>
          <w:sz w:val="24"/>
          <w:szCs w:val="24"/>
        </w:rPr>
        <w:t>.</w:t>
      </w:r>
    </w:p>
    <w:p w:rsidR="00004060" w:rsidRPr="00A80522" w:rsidRDefault="00004060" w:rsidP="00004060">
      <w:pPr>
        <w:ind w:firstLine="1416"/>
        <w:rPr>
          <w:sz w:val="24"/>
          <w:szCs w:val="24"/>
        </w:rPr>
      </w:pPr>
    </w:p>
    <w:p w:rsidR="00004060" w:rsidRPr="00A80522" w:rsidRDefault="00004060" w:rsidP="00004060">
      <w:pPr>
        <w:rPr>
          <w:b/>
          <w:bCs/>
          <w:iCs/>
          <w:sz w:val="24"/>
          <w:szCs w:val="24"/>
        </w:rPr>
      </w:pPr>
    </w:p>
    <w:p w:rsidR="00004060" w:rsidRDefault="00004060" w:rsidP="00004060">
      <w:pPr>
        <w:jc w:val="center"/>
        <w:rPr>
          <w:sz w:val="24"/>
          <w:szCs w:val="24"/>
        </w:rPr>
      </w:pPr>
    </w:p>
    <w:p w:rsidR="00004060" w:rsidRPr="00A80522" w:rsidRDefault="00004060" w:rsidP="00004060">
      <w:pPr>
        <w:jc w:val="center"/>
        <w:rPr>
          <w:sz w:val="24"/>
          <w:szCs w:val="24"/>
        </w:rPr>
      </w:pPr>
    </w:p>
    <w:p w:rsidR="00004060" w:rsidRPr="00A80522" w:rsidRDefault="00004060" w:rsidP="00004060">
      <w:pPr>
        <w:jc w:val="center"/>
        <w:rPr>
          <w:b/>
          <w:sz w:val="24"/>
          <w:szCs w:val="24"/>
        </w:rPr>
      </w:pPr>
      <w:r w:rsidRPr="00A80522">
        <w:rPr>
          <w:b/>
          <w:sz w:val="24"/>
          <w:szCs w:val="24"/>
        </w:rPr>
        <w:t>IONE ANDRADE GOULART</w:t>
      </w:r>
    </w:p>
    <w:p w:rsidR="00004060" w:rsidRPr="00A80522" w:rsidRDefault="00004060" w:rsidP="00004060">
      <w:pPr>
        <w:jc w:val="center"/>
        <w:rPr>
          <w:b/>
          <w:sz w:val="24"/>
          <w:szCs w:val="24"/>
        </w:rPr>
      </w:pPr>
      <w:r w:rsidRPr="00A80522">
        <w:rPr>
          <w:b/>
          <w:sz w:val="24"/>
          <w:szCs w:val="24"/>
        </w:rPr>
        <w:t>Prefeita Municipal</w:t>
      </w:r>
    </w:p>
    <w:p w:rsidR="00004060" w:rsidRPr="00A80522" w:rsidRDefault="00004060" w:rsidP="00004060">
      <w:pPr>
        <w:rPr>
          <w:sz w:val="24"/>
          <w:szCs w:val="24"/>
        </w:rPr>
      </w:pPr>
    </w:p>
    <w:p w:rsidR="00004060" w:rsidRPr="00A80522" w:rsidRDefault="00004060" w:rsidP="00004060">
      <w:pPr>
        <w:rPr>
          <w:sz w:val="24"/>
          <w:szCs w:val="24"/>
        </w:rPr>
      </w:pPr>
      <w:r w:rsidRPr="00A80522">
        <w:rPr>
          <w:sz w:val="24"/>
          <w:szCs w:val="24"/>
        </w:rPr>
        <w:t>Registre-se e Publique-se.</w:t>
      </w:r>
    </w:p>
    <w:p w:rsidR="00004060" w:rsidRPr="00A80522" w:rsidRDefault="00004060" w:rsidP="00004060">
      <w:pPr>
        <w:rPr>
          <w:sz w:val="24"/>
          <w:szCs w:val="24"/>
        </w:rPr>
      </w:pPr>
    </w:p>
    <w:p w:rsidR="00004060" w:rsidRDefault="00004060" w:rsidP="00004060">
      <w:pPr>
        <w:rPr>
          <w:sz w:val="24"/>
          <w:szCs w:val="24"/>
        </w:rPr>
      </w:pPr>
    </w:p>
    <w:p w:rsidR="00004060" w:rsidRPr="00A80522" w:rsidRDefault="00004060" w:rsidP="00004060">
      <w:pPr>
        <w:rPr>
          <w:sz w:val="24"/>
          <w:szCs w:val="24"/>
        </w:rPr>
      </w:pPr>
    </w:p>
    <w:p w:rsidR="00004060" w:rsidRPr="00A80522" w:rsidRDefault="00004060" w:rsidP="00004060">
      <w:pPr>
        <w:ind w:firstLine="708"/>
        <w:rPr>
          <w:b/>
          <w:sz w:val="24"/>
          <w:szCs w:val="24"/>
        </w:rPr>
      </w:pPr>
      <w:r w:rsidRPr="00A80522">
        <w:rPr>
          <w:sz w:val="24"/>
          <w:szCs w:val="24"/>
        </w:rPr>
        <w:t xml:space="preserve">           </w:t>
      </w:r>
      <w:proofErr w:type="gramStart"/>
      <w:r w:rsidRPr="00A80522">
        <w:rPr>
          <w:b/>
          <w:sz w:val="24"/>
          <w:szCs w:val="24"/>
        </w:rPr>
        <w:t>LUCIANO FORTES</w:t>
      </w:r>
      <w:proofErr w:type="gramEnd"/>
    </w:p>
    <w:p w:rsidR="00004060" w:rsidRPr="00A80522" w:rsidRDefault="00004060" w:rsidP="00004060">
      <w:pPr>
        <w:jc w:val="left"/>
        <w:rPr>
          <w:sz w:val="24"/>
          <w:szCs w:val="24"/>
        </w:rPr>
      </w:pPr>
      <w:r w:rsidRPr="00A80522">
        <w:rPr>
          <w:b/>
          <w:sz w:val="24"/>
          <w:szCs w:val="24"/>
        </w:rPr>
        <w:t>Secretário Municipal da Fazenda e Administração</w:t>
      </w:r>
    </w:p>
    <w:p w:rsidR="00165B9E" w:rsidRDefault="00CD0A1B"/>
    <w:sectPr w:rsidR="00165B9E" w:rsidSect="00BA7978">
      <w:headerReference w:type="default" r:id="rId5"/>
      <w:pgSz w:w="11907" w:h="16840" w:code="9"/>
      <w:pgMar w:top="1134" w:right="1134" w:bottom="1134" w:left="2268" w:header="720" w:footer="56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 Black">
    <w:altName w:val="Arial Black"/>
    <w:charset w:val="00"/>
    <w:family w:val="swiss"/>
    <w:pitch w:val="variable"/>
    <w:sig w:usb0="00000000" w:usb1="00000000" w:usb2="00000000" w:usb3="00000000" w:csb0="0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7978" w:rsidRDefault="00CD0A1B" w:rsidP="00BA7978">
    <w:pPr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74pt;margin-top:-3.75pt;width:73.25pt;height:84.65pt;z-index:-251656192;mso-wrap-edited:f" wrapcoords="-300 0 -300 21337 21600 21337 21600 0 -300 0">
          <v:imagedata r:id="rId1" o:title="" grayscale="t" bilevel="t"/>
          <w10:wrap side="left"/>
        </v:shape>
      </w:pict>
    </w:r>
  </w:p>
  <w:p w:rsidR="00BA7978" w:rsidRDefault="00CD0A1B" w:rsidP="00BA7978"/>
  <w:p w:rsidR="00BA7978" w:rsidRDefault="00CD0A1B" w:rsidP="00BA7978"/>
  <w:p w:rsidR="00BA7978" w:rsidRDefault="00CD0A1B" w:rsidP="00BA7978"/>
  <w:p w:rsidR="00BA7978" w:rsidRDefault="00CD0A1B" w:rsidP="00BA7978"/>
  <w:p w:rsidR="00BA7978" w:rsidRPr="00743548" w:rsidRDefault="00CD0A1B" w:rsidP="00BA7978">
    <w:pPr>
      <w:jc w:val="center"/>
      <w:rPr>
        <w:rFonts w:ascii="Engravers MT" w:hAnsi="Engravers MT" w:cs="Courier New"/>
        <w:bCs/>
        <w:iCs/>
        <w:spacing w:val="24"/>
        <w:position w:val="-6"/>
        <w:sz w:val="10"/>
        <w:szCs w:val="10"/>
      </w:rPr>
    </w:pPr>
  </w:p>
  <w:p w:rsidR="00BA7978" w:rsidRPr="00E72BEC" w:rsidRDefault="00CD0A1B" w:rsidP="00BA7978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  <w:r w:rsidRPr="00E72BEC"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ESTADO DO RIO GRANDE D</w:t>
    </w:r>
    <w:r w:rsidRPr="00E72BEC"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O SUL</w:t>
    </w:r>
  </w:p>
  <w:p w:rsidR="00BA7978" w:rsidRPr="00E72BEC" w:rsidRDefault="00CD0A1B" w:rsidP="00BA7978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  <w:r w:rsidRPr="00E72BEC"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PREFEITURA MUNICIPAL DE ITACURUBI</w:t>
    </w:r>
  </w:p>
  <w:p w:rsidR="00BA7978" w:rsidRDefault="00CD0A1B" w:rsidP="00BA7978">
    <w:pPr>
      <w:jc w:val="center"/>
      <w:rPr>
        <w:rFonts w:ascii="Engravers MT" w:hAnsi="Engravers MT" w:cs="Courier New"/>
        <w:bCs/>
        <w:iCs/>
        <w:spacing w:val="24"/>
        <w:position w:val="-6"/>
        <w:sz w:val="18"/>
        <w:szCs w:val="18"/>
      </w:rPr>
    </w:pPr>
    <w:r>
      <w:rPr>
        <w:rFonts w:ascii="Engravers MT" w:hAnsi="Engravers MT" w:cs="Courier New"/>
        <w:bCs/>
        <w:iCs/>
        <w:spacing w:val="24"/>
        <w:position w:val="-6"/>
        <w:sz w:val="18"/>
        <w:szCs w:val="18"/>
      </w:rPr>
      <w:t>GABINETE DA PREFEITA</w:t>
    </w:r>
  </w:p>
  <w:p w:rsidR="00BA7978" w:rsidRPr="00BA7978" w:rsidRDefault="00CD0A1B" w:rsidP="00BA7978">
    <w:pPr>
      <w:pStyle w:val="Cabealho"/>
      <w:rPr>
        <w:sz w:val="18"/>
        <w:szCs w:val="18"/>
      </w:rPr>
    </w:pPr>
  </w:p>
  <w:p w:rsidR="00BA7978" w:rsidRPr="00BA7978" w:rsidRDefault="00CD0A1B" w:rsidP="00BA7978">
    <w:pPr>
      <w:pStyle w:val="Cabealho"/>
      <w:rPr>
        <w:sz w:val="18"/>
        <w:szCs w:val="18"/>
      </w:rPr>
    </w:pPr>
  </w:p>
  <w:p w:rsidR="00BA7978" w:rsidRPr="00BA7978" w:rsidRDefault="00CD0A1B">
    <w:pPr>
      <w:pStyle w:val="Cabealho"/>
      <w:rPr>
        <w:sz w:val="18"/>
        <w:szCs w:val="1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004060"/>
    <w:rsid w:val="00004060"/>
    <w:rsid w:val="00066EA0"/>
    <w:rsid w:val="002E64BE"/>
    <w:rsid w:val="00AC5AAE"/>
    <w:rsid w:val="00CD0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060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04060"/>
    <w:pPr>
      <w:spacing w:line="360" w:lineRule="auto"/>
    </w:pPr>
    <w:rPr>
      <w:i/>
      <w:sz w:val="24"/>
    </w:rPr>
  </w:style>
  <w:style w:type="character" w:customStyle="1" w:styleId="CorpodetextoChar">
    <w:name w:val="Corpo de texto Char"/>
    <w:basedOn w:val="Fontepargpadro"/>
    <w:link w:val="Corpodetexto"/>
    <w:rsid w:val="00004060"/>
    <w:rPr>
      <w:rFonts w:ascii="Times New Roman" w:eastAsia="Times New Roman" w:hAnsi="Times New Roman" w:cs="Times New Roman"/>
      <w:i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004060"/>
    <w:pPr>
      <w:spacing w:line="360" w:lineRule="auto"/>
      <w:jc w:val="center"/>
    </w:pPr>
    <w:rPr>
      <w:rFonts w:ascii="Arial MT Black" w:hAnsi="Arial MT Black"/>
      <w:b/>
      <w:iCs/>
      <w:sz w:val="48"/>
    </w:rPr>
  </w:style>
  <w:style w:type="character" w:customStyle="1" w:styleId="TtuloChar">
    <w:name w:val="Título Char"/>
    <w:basedOn w:val="Fontepargpadro"/>
    <w:link w:val="Ttulo"/>
    <w:rsid w:val="00004060"/>
    <w:rPr>
      <w:rFonts w:ascii="Arial MT Black" w:eastAsia="Times New Roman" w:hAnsi="Arial MT Black" w:cs="Times New Roman"/>
      <w:b/>
      <w:iCs/>
      <w:sz w:val="48"/>
      <w:szCs w:val="20"/>
      <w:lang w:eastAsia="pt-BR"/>
    </w:rPr>
  </w:style>
  <w:style w:type="paragraph" w:styleId="Cabealho">
    <w:name w:val="header"/>
    <w:basedOn w:val="Normal"/>
    <w:link w:val="CabealhoChar"/>
    <w:rsid w:val="0000406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04060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CD0A1B"/>
    <w:pPr>
      <w:suppressAutoHyphens/>
      <w:spacing w:line="360" w:lineRule="auto"/>
    </w:pPr>
    <w:rPr>
      <w:i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100C1-05DE-44FF-A6A8-375E55BE8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944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cp:lastPrinted>2012-05-22T13:32:00Z</cp:lastPrinted>
  <dcterms:created xsi:type="dcterms:W3CDTF">2012-05-22T12:46:00Z</dcterms:created>
  <dcterms:modified xsi:type="dcterms:W3CDTF">2012-05-22T13:32:00Z</dcterms:modified>
</cp:coreProperties>
</file>